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80D93" w14:textId="1AA3B905" w:rsidR="00CE2336" w:rsidRPr="00CE2336" w:rsidRDefault="00CE2336" w:rsidP="000948D7">
      <w:pPr>
        <w:spacing w:after="0" w:line="240" w:lineRule="auto"/>
        <w:outlineLvl w:val="2"/>
        <w:rPr>
          <w:rFonts w:ascii="Book Antiqua" w:eastAsia="Times New Roman" w:hAnsi="Book Antiqua" w:cs="Arial"/>
          <w:b/>
          <w:bCs/>
          <w:spacing w:val="-7"/>
          <w:u w:val="single"/>
          <w:lang w:eastAsia="en-IN"/>
        </w:rPr>
      </w:pPr>
      <w:r w:rsidRPr="00CE2336">
        <w:rPr>
          <w:rFonts w:ascii="Book Antiqua" w:eastAsia="Times New Roman" w:hAnsi="Book Antiqua" w:cs="Arial"/>
          <w:b/>
          <w:bCs/>
          <w:spacing w:val="-7"/>
          <w:u w:val="single"/>
          <w:lang w:eastAsia="en-IN"/>
        </w:rPr>
        <w:t>Investor – Disclosures- Investor Contact</w:t>
      </w:r>
    </w:p>
    <w:p w14:paraId="7BB1317B" w14:textId="77777777" w:rsidR="00CE2336" w:rsidRDefault="00CE2336" w:rsidP="000948D7">
      <w:pPr>
        <w:spacing w:after="0" w:line="240" w:lineRule="auto"/>
        <w:outlineLvl w:val="2"/>
        <w:rPr>
          <w:rFonts w:ascii="Book Antiqua" w:eastAsia="Times New Roman" w:hAnsi="Book Antiqua" w:cs="Arial"/>
          <w:b/>
          <w:bCs/>
          <w:spacing w:val="-7"/>
          <w:lang w:eastAsia="en-IN"/>
        </w:rPr>
      </w:pPr>
    </w:p>
    <w:p w14:paraId="03A93EAB" w14:textId="409DAAE0" w:rsidR="000948D7" w:rsidRPr="000948D7" w:rsidRDefault="000948D7" w:rsidP="000948D7">
      <w:pPr>
        <w:spacing w:after="0" w:line="240" w:lineRule="auto"/>
        <w:outlineLvl w:val="2"/>
        <w:rPr>
          <w:rFonts w:ascii="Book Antiqua" w:eastAsia="Times New Roman" w:hAnsi="Book Antiqua" w:cs="Arial"/>
          <w:b/>
          <w:bCs/>
          <w:spacing w:val="-7"/>
          <w:lang w:eastAsia="en-IN"/>
        </w:rPr>
      </w:pPr>
      <w:r w:rsidRPr="000948D7">
        <w:rPr>
          <w:rFonts w:ascii="Book Antiqua" w:eastAsia="Times New Roman" w:hAnsi="Book Antiqua" w:cs="Arial"/>
          <w:b/>
          <w:bCs/>
          <w:spacing w:val="-7"/>
          <w:lang w:eastAsia="en-IN"/>
        </w:rPr>
        <w:t>Shareholder Grievance Redressal</w:t>
      </w:r>
    </w:p>
    <w:p w14:paraId="5909E694" w14:textId="77777777" w:rsidR="00CE2336" w:rsidRDefault="00CE2336" w:rsidP="00CE2336">
      <w:pPr>
        <w:spacing w:after="0" w:line="240" w:lineRule="auto"/>
        <w:rPr>
          <w:rFonts w:ascii="Book Antiqua" w:hAnsi="Book Antiqua"/>
        </w:rPr>
      </w:pPr>
    </w:p>
    <w:p w14:paraId="10782F3B" w14:textId="76E20C97" w:rsidR="001D043C" w:rsidRPr="00CE2336" w:rsidRDefault="000948D7" w:rsidP="00CE2336">
      <w:pPr>
        <w:spacing w:after="0" w:line="240" w:lineRule="auto"/>
        <w:rPr>
          <w:rFonts w:ascii="Book Antiqua" w:hAnsi="Book Antiqua"/>
        </w:rPr>
      </w:pPr>
      <w:r w:rsidRPr="00CE2336">
        <w:rPr>
          <w:rFonts w:ascii="Book Antiqua" w:hAnsi="Book Antiqua"/>
        </w:rPr>
        <w:t>Ms. Nehal Savala</w:t>
      </w:r>
    </w:p>
    <w:p w14:paraId="41A5BDE1" w14:textId="33F73796" w:rsidR="000948D7" w:rsidRPr="00CE2336" w:rsidRDefault="000948D7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hAnsi="Book Antiqua"/>
        </w:rPr>
        <w:t xml:space="preserve">Tel: </w:t>
      </w:r>
      <w:r w:rsidRPr="00CE2336">
        <w:rPr>
          <w:rFonts w:ascii="Book Antiqua" w:hAnsi="Book Antiqua" w:cs="Calibri"/>
          <w:shd w:val="clear" w:color="auto" w:fill="FFFFFF"/>
        </w:rPr>
        <w:t>022-61176019</w:t>
      </w:r>
    </w:p>
    <w:p w14:paraId="0AFD5104" w14:textId="1007E77A" w:rsidR="000948D7" w:rsidRPr="00CE2336" w:rsidRDefault="000948D7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hAnsi="Book Antiqua" w:cs="Calibri"/>
          <w:shd w:val="clear" w:color="auto" w:fill="FFFFFF"/>
        </w:rPr>
        <w:t xml:space="preserve">Email: </w:t>
      </w:r>
      <w:hyperlink r:id="rId4" w:history="1">
        <w:r w:rsidRPr="00CE2336">
          <w:rPr>
            <w:rStyle w:val="Hyperlink"/>
            <w:rFonts w:ascii="Book Antiqua" w:hAnsi="Book Antiqua" w:cs="Calibri"/>
            <w:shd w:val="clear" w:color="auto" w:fill="FFFFFF"/>
          </w:rPr>
          <w:t>cosec@wallfort.com</w:t>
        </w:r>
      </w:hyperlink>
    </w:p>
    <w:p w14:paraId="5ED89B25" w14:textId="75160453" w:rsidR="000948D7" w:rsidRPr="00CE2336" w:rsidRDefault="000948D7" w:rsidP="000948D7">
      <w:pPr>
        <w:spacing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hAnsi="Book Antiqua" w:cs="Calibri"/>
          <w:shd w:val="clear" w:color="auto" w:fill="FFFFFF"/>
        </w:rPr>
        <w:tab/>
      </w:r>
    </w:p>
    <w:p w14:paraId="566D6F40" w14:textId="7DDF27C4" w:rsidR="000948D7" w:rsidRDefault="000948D7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eastAsia="Times New Roman" w:hAnsi="Book Antiqua" w:cs="Arial"/>
          <w:b/>
          <w:bCs/>
          <w:spacing w:val="-7"/>
          <w:lang w:eastAsia="en-IN"/>
        </w:rPr>
        <w:t>Investor Relations</w:t>
      </w:r>
      <w:r w:rsidRPr="00CE2336">
        <w:rPr>
          <w:rFonts w:ascii="Book Antiqua" w:hAnsi="Book Antiqua" w:cs="Calibri"/>
          <w:shd w:val="clear" w:color="auto" w:fill="FFFFFF"/>
        </w:rPr>
        <w:t xml:space="preserve"> </w:t>
      </w:r>
      <w:r w:rsidRPr="00CE2336">
        <w:rPr>
          <w:rFonts w:ascii="Book Antiqua" w:hAnsi="Book Antiqua" w:cs="Calibri"/>
          <w:shd w:val="clear" w:color="auto" w:fill="FFFFFF"/>
        </w:rPr>
        <w:tab/>
      </w:r>
      <w:r w:rsidRPr="00CE2336">
        <w:rPr>
          <w:rFonts w:ascii="Book Antiqua" w:hAnsi="Book Antiqua" w:cs="Calibri"/>
          <w:shd w:val="clear" w:color="auto" w:fill="FFFFFF"/>
        </w:rPr>
        <w:tab/>
      </w:r>
      <w:r w:rsidRPr="00CE2336">
        <w:rPr>
          <w:rFonts w:ascii="Book Antiqua" w:hAnsi="Book Antiqua" w:cs="Calibri"/>
          <w:shd w:val="clear" w:color="auto" w:fill="FFFFFF"/>
        </w:rPr>
        <w:tab/>
      </w:r>
      <w:r w:rsidRPr="00CE2336">
        <w:rPr>
          <w:rFonts w:ascii="Book Antiqua" w:hAnsi="Book Antiqua" w:cs="Calibri"/>
          <w:shd w:val="clear" w:color="auto" w:fill="FFFFFF"/>
        </w:rPr>
        <w:tab/>
      </w:r>
    </w:p>
    <w:p w14:paraId="62306D68" w14:textId="77777777" w:rsidR="00CE2336" w:rsidRDefault="00CE2336" w:rsidP="00CE2336">
      <w:pPr>
        <w:tabs>
          <w:tab w:val="center" w:pos="4513"/>
        </w:tabs>
        <w:spacing w:after="0" w:line="240" w:lineRule="auto"/>
        <w:rPr>
          <w:rFonts w:ascii="Book Antiqua" w:hAnsi="Book Antiqua" w:cs="Calibri"/>
          <w:shd w:val="clear" w:color="auto" w:fill="FFFFFF"/>
        </w:rPr>
      </w:pPr>
    </w:p>
    <w:p w14:paraId="7E3FE922" w14:textId="416BDE00" w:rsidR="00CE2336" w:rsidRPr="00CE2336" w:rsidRDefault="000948D7" w:rsidP="00CE2336">
      <w:pPr>
        <w:tabs>
          <w:tab w:val="center" w:pos="4513"/>
        </w:tabs>
        <w:spacing w:after="0"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hAnsi="Book Antiqua" w:cs="Calibri"/>
          <w:shd w:val="clear" w:color="auto" w:fill="FFFFFF"/>
        </w:rPr>
        <w:t xml:space="preserve">Compliance Officer </w:t>
      </w:r>
      <w:r w:rsidR="00CE2336">
        <w:rPr>
          <w:rFonts w:ascii="Book Antiqua" w:hAnsi="Book Antiqua" w:cs="Calibri"/>
          <w:shd w:val="clear" w:color="auto" w:fill="FFFFFF"/>
        </w:rPr>
        <w:tab/>
      </w:r>
    </w:p>
    <w:p w14:paraId="3C5DB82A" w14:textId="611D7059" w:rsidR="000948D7" w:rsidRPr="00CE2336" w:rsidRDefault="00CE2336" w:rsidP="00CE2336">
      <w:pPr>
        <w:spacing w:after="0" w:line="240" w:lineRule="auto"/>
        <w:rPr>
          <w:rFonts w:ascii="Book Antiqua" w:hAnsi="Book Antiqua"/>
        </w:rPr>
      </w:pPr>
      <w:r w:rsidRPr="00CE2336">
        <w:rPr>
          <w:rFonts w:ascii="Book Antiqua" w:hAnsi="Book Antiqua"/>
        </w:rPr>
        <w:t>Ms. Nehal Savala</w:t>
      </w:r>
    </w:p>
    <w:p w14:paraId="0E1ED5AC" w14:textId="77777777" w:rsidR="000948D7" w:rsidRPr="00CE2336" w:rsidRDefault="000948D7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hAnsi="Book Antiqua"/>
        </w:rPr>
        <w:t xml:space="preserve">Tel: </w:t>
      </w:r>
      <w:r w:rsidRPr="00CE2336">
        <w:rPr>
          <w:rFonts w:ascii="Book Antiqua" w:hAnsi="Book Antiqua" w:cs="Calibri"/>
          <w:shd w:val="clear" w:color="auto" w:fill="FFFFFF"/>
        </w:rPr>
        <w:t>022-61176019</w:t>
      </w:r>
    </w:p>
    <w:p w14:paraId="4FF7EB98" w14:textId="77777777" w:rsidR="000948D7" w:rsidRDefault="000948D7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hAnsi="Book Antiqua" w:cs="Calibri"/>
          <w:shd w:val="clear" w:color="auto" w:fill="FFFFFF"/>
        </w:rPr>
        <w:t xml:space="preserve">Email: </w:t>
      </w:r>
      <w:hyperlink r:id="rId5" w:history="1">
        <w:r w:rsidRPr="00CE2336">
          <w:rPr>
            <w:rStyle w:val="Hyperlink"/>
            <w:rFonts w:ascii="Book Antiqua" w:hAnsi="Book Antiqua" w:cs="Calibri"/>
            <w:shd w:val="clear" w:color="auto" w:fill="FFFFFF"/>
          </w:rPr>
          <w:t>cosec@wallfort.com</w:t>
        </w:r>
      </w:hyperlink>
    </w:p>
    <w:p w14:paraId="5C8976D6" w14:textId="77777777" w:rsidR="00CE2336" w:rsidRDefault="00CE2336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</w:p>
    <w:p w14:paraId="528F9C64" w14:textId="77777777" w:rsidR="00CE2336" w:rsidRPr="00CE2336" w:rsidRDefault="00CE2336" w:rsidP="00CE2336">
      <w:pPr>
        <w:spacing w:after="0" w:line="240" w:lineRule="auto"/>
        <w:rPr>
          <w:rFonts w:ascii="Book Antiqua" w:hAnsi="Book Antiqua" w:cs="Calibri"/>
          <w:b/>
          <w:bCs/>
          <w:shd w:val="clear" w:color="auto" w:fill="FFFFFF"/>
        </w:rPr>
      </w:pPr>
      <w:r w:rsidRPr="00CE2336">
        <w:rPr>
          <w:rFonts w:ascii="Book Antiqua" w:hAnsi="Book Antiqua" w:cs="Calibri"/>
          <w:b/>
          <w:bCs/>
          <w:shd w:val="clear" w:color="auto" w:fill="FFFFFF"/>
        </w:rPr>
        <w:t>Registered Office</w:t>
      </w:r>
    </w:p>
    <w:p w14:paraId="7D301952" w14:textId="77777777" w:rsidR="00CE2336" w:rsidRDefault="00CE2336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</w:p>
    <w:p w14:paraId="04AF83A7" w14:textId="6BDFA0FE" w:rsidR="000948D7" w:rsidRDefault="00CE2336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  <w:r w:rsidRPr="00CE2336">
        <w:rPr>
          <w:rFonts w:ascii="Book Antiqua" w:hAnsi="Book Antiqua" w:cs="Calibri"/>
          <w:shd w:val="clear" w:color="auto" w:fill="FFFFFF"/>
        </w:rPr>
        <w:t>205A, Hari Chambers, S B Marg, Fort, Mumbai, Maharashtra, India, 400001</w:t>
      </w:r>
    </w:p>
    <w:p w14:paraId="39CEA2B7" w14:textId="77777777" w:rsidR="00CE2336" w:rsidRDefault="00CE2336" w:rsidP="00CE2336">
      <w:pPr>
        <w:spacing w:after="0" w:line="240" w:lineRule="auto"/>
        <w:rPr>
          <w:rFonts w:ascii="Book Antiqua" w:hAnsi="Book Antiqua" w:cs="Calibri"/>
          <w:shd w:val="clear" w:color="auto" w:fill="FFFFFF"/>
        </w:rPr>
      </w:pPr>
    </w:p>
    <w:p w14:paraId="43AAA7CE" w14:textId="395ACAA4" w:rsidR="00CE2336" w:rsidRPr="00CE2336" w:rsidRDefault="00CE2336" w:rsidP="00CE2336">
      <w:pPr>
        <w:spacing w:after="0" w:line="240" w:lineRule="auto"/>
        <w:rPr>
          <w:rFonts w:ascii="Book Antiqua" w:hAnsi="Book Antiqua"/>
          <w:b/>
          <w:bCs/>
        </w:rPr>
      </w:pPr>
      <w:r w:rsidRPr="00CE2336">
        <w:rPr>
          <w:rFonts w:ascii="Book Antiqua" w:hAnsi="Book Antiqua" w:cs="Calibri"/>
          <w:b/>
          <w:bCs/>
          <w:shd w:val="clear" w:color="auto" w:fill="FFFFFF"/>
        </w:rPr>
        <w:t xml:space="preserve">Registrar and Share Transfer Agent </w:t>
      </w:r>
    </w:p>
    <w:p w14:paraId="26829E44" w14:textId="77777777" w:rsidR="00CE2336" w:rsidRDefault="00CE2336" w:rsidP="000948D7">
      <w:pPr>
        <w:spacing w:line="240" w:lineRule="auto"/>
        <w:rPr>
          <w:rFonts w:ascii="Book Antiqua" w:hAnsi="Book Antiqua"/>
          <w:color w:val="000000"/>
          <w:shd w:val="clear" w:color="auto" w:fill="FFFFFF"/>
        </w:rPr>
      </w:pPr>
    </w:p>
    <w:p w14:paraId="64C9B3BA" w14:textId="3948521B" w:rsidR="00CE2336" w:rsidRPr="00CE2336" w:rsidRDefault="00CE2336" w:rsidP="000948D7">
      <w:pPr>
        <w:spacing w:line="240" w:lineRule="auto"/>
        <w:rPr>
          <w:rFonts w:ascii="Book Antiqua" w:hAnsi="Book Antiqua"/>
        </w:rPr>
      </w:pPr>
      <w:r w:rsidRPr="00CE2336">
        <w:rPr>
          <w:rFonts w:ascii="Book Antiqua" w:hAnsi="Book Antiqua"/>
          <w:color w:val="000000"/>
          <w:shd w:val="clear" w:color="auto" w:fill="FFFFFF"/>
        </w:rPr>
        <w:t xml:space="preserve">Satellite Corporate Services </w:t>
      </w:r>
      <w:proofErr w:type="spellStart"/>
      <w:r w:rsidRPr="00CE2336">
        <w:rPr>
          <w:rFonts w:ascii="Book Antiqua" w:hAnsi="Book Antiqua"/>
          <w:color w:val="000000"/>
          <w:shd w:val="clear" w:color="auto" w:fill="FFFFFF"/>
        </w:rPr>
        <w:t>Pvt.</w:t>
      </w:r>
      <w:proofErr w:type="spellEnd"/>
      <w:r w:rsidRPr="00CE2336">
        <w:rPr>
          <w:rFonts w:ascii="Book Antiqua" w:hAnsi="Book Antiqua"/>
          <w:color w:val="000000"/>
          <w:shd w:val="clear" w:color="auto" w:fill="FFFFFF"/>
        </w:rPr>
        <w:t xml:space="preserve"> Ltd.</w:t>
      </w:r>
      <w:r w:rsidRPr="00CE2336">
        <w:rPr>
          <w:rFonts w:ascii="Book Antiqua" w:hAnsi="Book Antiqua"/>
          <w:color w:val="000000"/>
        </w:rPr>
        <w:br/>
      </w:r>
      <w:r w:rsidRPr="00CE2336">
        <w:rPr>
          <w:rFonts w:ascii="Book Antiqua" w:hAnsi="Book Antiqua"/>
          <w:color w:val="000000"/>
          <w:shd w:val="clear" w:color="auto" w:fill="FFFFFF"/>
        </w:rPr>
        <w:t xml:space="preserve">A/106-107, </w:t>
      </w:r>
      <w:proofErr w:type="spellStart"/>
      <w:r w:rsidRPr="00CE2336">
        <w:rPr>
          <w:rFonts w:ascii="Book Antiqua" w:hAnsi="Book Antiqua"/>
          <w:color w:val="000000"/>
          <w:shd w:val="clear" w:color="auto" w:fill="FFFFFF"/>
        </w:rPr>
        <w:t>Dattani</w:t>
      </w:r>
      <w:proofErr w:type="spellEnd"/>
      <w:r w:rsidRPr="00CE2336">
        <w:rPr>
          <w:rFonts w:ascii="Book Antiqua" w:hAnsi="Book Antiqua"/>
          <w:color w:val="000000"/>
          <w:shd w:val="clear" w:color="auto" w:fill="FFFFFF"/>
        </w:rPr>
        <w:t xml:space="preserve"> Plaza,</w:t>
      </w:r>
      <w:r w:rsidRPr="00CE2336">
        <w:rPr>
          <w:rFonts w:ascii="Book Antiqua" w:hAnsi="Book Antiqua"/>
          <w:color w:val="000000"/>
        </w:rPr>
        <w:br/>
      </w:r>
      <w:r w:rsidRPr="00CE2336">
        <w:rPr>
          <w:rFonts w:ascii="Book Antiqua" w:hAnsi="Book Antiqua"/>
          <w:color w:val="000000"/>
          <w:shd w:val="clear" w:color="auto" w:fill="FFFFFF"/>
        </w:rPr>
        <w:t xml:space="preserve">East West </w:t>
      </w:r>
      <w:proofErr w:type="spellStart"/>
      <w:r w:rsidRPr="00CE2336">
        <w:rPr>
          <w:rFonts w:ascii="Book Antiqua" w:hAnsi="Book Antiqua"/>
          <w:color w:val="000000"/>
          <w:shd w:val="clear" w:color="auto" w:fill="FFFFFF"/>
        </w:rPr>
        <w:t>Indl</w:t>
      </w:r>
      <w:proofErr w:type="spellEnd"/>
      <w:r w:rsidRPr="00CE2336">
        <w:rPr>
          <w:rFonts w:ascii="Book Antiqua" w:hAnsi="Book Antiqua"/>
          <w:color w:val="000000"/>
          <w:shd w:val="clear" w:color="auto" w:fill="FFFFFF"/>
        </w:rPr>
        <w:t>. Compound,</w:t>
      </w:r>
      <w:r w:rsidRPr="00CE2336">
        <w:rPr>
          <w:rFonts w:ascii="Book Antiqua" w:hAnsi="Book Antiqua"/>
          <w:color w:val="000000"/>
        </w:rPr>
        <w:br/>
      </w:r>
      <w:r w:rsidRPr="00CE2336">
        <w:rPr>
          <w:rFonts w:ascii="Book Antiqua" w:hAnsi="Book Antiqua"/>
          <w:color w:val="000000"/>
          <w:shd w:val="clear" w:color="auto" w:fill="FFFFFF"/>
        </w:rPr>
        <w:t>Andheri Kurla Road, Safed Pool,</w:t>
      </w:r>
      <w:r w:rsidRPr="00CE2336">
        <w:rPr>
          <w:rFonts w:ascii="Book Antiqua" w:hAnsi="Book Antiqua"/>
          <w:color w:val="000000"/>
        </w:rPr>
        <w:br/>
      </w:r>
      <w:proofErr w:type="spellStart"/>
      <w:r w:rsidRPr="00CE2336">
        <w:rPr>
          <w:rFonts w:ascii="Book Antiqua" w:hAnsi="Book Antiqua"/>
          <w:color w:val="000000"/>
          <w:shd w:val="clear" w:color="auto" w:fill="FFFFFF"/>
        </w:rPr>
        <w:t>Sakinaka</w:t>
      </w:r>
      <w:proofErr w:type="spellEnd"/>
      <w:r w:rsidRPr="00CE2336">
        <w:rPr>
          <w:rFonts w:ascii="Book Antiqua" w:hAnsi="Book Antiqua"/>
          <w:color w:val="000000"/>
          <w:shd w:val="clear" w:color="auto" w:fill="FFFFFF"/>
        </w:rPr>
        <w:t>, Mumbai-400072</w:t>
      </w:r>
      <w:r w:rsidRPr="00CE2336">
        <w:rPr>
          <w:rFonts w:ascii="Book Antiqua" w:hAnsi="Book Antiqua"/>
          <w:color w:val="000000"/>
        </w:rPr>
        <w:br/>
      </w:r>
      <w:r w:rsidRPr="00CE2336">
        <w:rPr>
          <w:rFonts w:ascii="Book Antiqua" w:hAnsi="Book Antiqua"/>
          <w:color w:val="000000"/>
          <w:shd w:val="clear" w:color="auto" w:fill="FFFFFF"/>
        </w:rPr>
        <w:t>E-mail: </w:t>
      </w:r>
      <w:hyperlink r:id="rId6" w:tgtFrame="_blank" w:history="1">
        <w:r w:rsidRPr="00CE2336">
          <w:rPr>
            <w:rStyle w:val="Hyperlink"/>
            <w:rFonts w:ascii="Book Antiqua" w:hAnsi="Book Antiqua"/>
            <w:color w:val="1155CC"/>
            <w:shd w:val="clear" w:color="auto" w:fill="FFFFFF"/>
          </w:rPr>
          <w:t>scs_pl@yahoo.co.in</w:t>
        </w:r>
      </w:hyperlink>
      <w:r w:rsidRPr="00CE2336">
        <w:rPr>
          <w:rFonts w:ascii="Book Antiqua" w:hAnsi="Book Antiqua"/>
          <w:color w:val="000000"/>
        </w:rPr>
        <w:br/>
      </w:r>
      <w:r w:rsidRPr="00CE2336">
        <w:rPr>
          <w:rFonts w:ascii="Book Antiqua" w:hAnsi="Book Antiqua"/>
          <w:color w:val="000000"/>
          <w:shd w:val="clear" w:color="auto" w:fill="FFFFFF"/>
        </w:rPr>
        <w:t>Alternate Email Id : </w:t>
      </w:r>
      <w:hyperlink r:id="rId7" w:tgtFrame="_blank" w:history="1">
        <w:r w:rsidRPr="00CE2336">
          <w:rPr>
            <w:rStyle w:val="Hyperlink"/>
            <w:rFonts w:ascii="Book Antiqua" w:hAnsi="Book Antiqua"/>
            <w:color w:val="1155CC"/>
            <w:shd w:val="clear" w:color="auto" w:fill="FFFFFF"/>
          </w:rPr>
          <w:t>service@satellitecorporate.com</w:t>
        </w:r>
      </w:hyperlink>
      <w:r w:rsidRPr="00CE2336">
        <w:rPr>
          <w:rFonts w:ascii="Book Antiqua" w:hAnsi="Book Antiqua"/>
          <w:color w:val="000000"/>
        </w:rPr>
        <w:br/>
      </w:r>
      <w:r w:rsidRPr="00CE2336">
        <w:rPr>
          <w:rFonts w:ascii="Book Antiqua" w:hAnsi="Book Antiqua"/>
          <w:color w:val="000000"/>
          <w:shd w:val="clear" w:color="auto" w:fill="FFFFFF"/>
        </w:rPr>
        <w:t>Tel no.28520461-62</w:t>
      </w:r>
    </w:p>
    <w:sectPr w:rsidR="00CE2336" w:rsidRPr="00CE2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D7"/>
    <w:rsid w:val="000948D7"/>
    <w:rsid w:val="001D043C"/>
    <w:rsid w:val="00C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32FC"/>
  <w15:chartTrackingRefBased/>
  <w15:docId w15:val="{8EB25801-71B1-46C9-97F5-8680E558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8D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8D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8D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48D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8D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8D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8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8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8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8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8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8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8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8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8D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8D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8D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8D7"/>
    <w:rPr>
      <w:b/>
      <w:bCs/>
      <w:smallCaps/>
      <w:color w:val="365F91" w:themeColor="accent1" w:themeShade="BF"/>
      <w:spacing w:val="5"/>
    </w:rPr>
  </w:style>
  <w:style w:type="character" w:customStyle="1" w:styleId="btbbheadlinecontent">
    <w:name w:val="bt_bb_headline_content"/>
    <w:basedOn w:val="DefaultParagraphFont"/>
    <w:rsid w:val="000948D7"/>
  </w:style>
  <w:style w:type="character" w:styleId="Hyperlink">
    <w:name w:val="Hyperlink"/>
    <w:basedOn w:val="DefaultParagraphFont"/>
    <w:uiPriority w:val="99"/>
    <w:unhideWhenUsed/>
    <w:rsid w:val="00094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@satellitecorpor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_pl@yahoo.co.in" TargetMode="External"/><Relationship Id="rId5" Type="http://schemas.openxmlformats.org/officeDocument/2006/relationships/hyperlink" Target="mailto:cosec@wallfort.com" TargetMode="External"/><Relationship Id="rId4" Type="http://schemas.openxmlformats.org/officeDocument/2006/relationships/hyperlink" Target="mailto:cosec@wallfor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Savala</dc:creator>
  <cp:keywords/>
  <dc:description/>
  <cp:lastModifiedBy>Nehal Savala</cp:lastModifiedBy>
  <cp:revision>1</cp:revision>
  <dcterms:created xsi:type="dcterms:W3CDTF">2024-04-18T10:02:00Z</dcterms:created>
  <dcterms:modified xsi:type="dcterms:W3CDTF">2024-04-18T10:25:00Z</dcterms:modified>
</cp:coreProperties>
</file>